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52" w:rsidRPr="00C25FA9" w:rsidRDefault="003B4E52" w:rsidP="002D7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FA9">
        <w:rPr>
          <w:rFonts w:ascii="Times New Roman" w:hAnsi="Times New Roman" w:cs="Times New Roman"/>
          <w:b/>
          <w:sz w:val="28"/>
          <w:szCs w:val="28"/>
        </w:rPr>
        <w:t>Календарно-тематичний план з фізики для 8 класу</w:t>
      </w:r>
    </w:p>
    <w:p w:rsidR="003B4E52" w:rsidRPr="00C25FA9" w:rsidRDefault="003B4E52" w:rsidP="002D7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FA9">
        <w:rPr>
          <w:rFonts w:ascii="Times New Roman" w:hAnsi="Times New Roman" w:cs="Times New Roman"/>
          <w:sz w:val="28"/>
          <w:szCs w:val="28"/>
        </w:rPr>
        <w:t>(</w:t>
      </w:r>
      <w:r w:rsidRPr="00C25FA9">
        <w:rPr>
          <w:rFonts w:ascii="Times New Roman" w:hAnsi="Times New Roman" w:cs="Times New Roman"/>
          <w:i/>
          <w:sz w:val="28"/>
          <w:szCs w:val="28"/>
        </w:rPr>
        <w:t>70 год, 2 год на тиждень</w:t>
      </w:r>
      <w:r w:rsidRPr="00C25FA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1" w:type="dxa"/>
          <w:left w:w="74" w:type="dxa"/>
          <w:right w:w="36" w:type="dxa"/>
        </w:tblCellMar>
        <w:tblLook w:val="04A0" w:firstRow="1" w:lastRow="0" w:firstColumn="1" w:lastColumn="0" w:noHBand="0" w:noVBand="1"/>
      </w:tblPr>
      <w:tblGrid>
        <w:gridCol w:w="850"/>
        <w:gridCol w:w="8366"/>
        <w:gridCol w:w="910"/>
      </w:tblGrid>
      <w:tr w:rsidR="008342F7" w:rsidRPr="00C25FA9" w:rsidTr="006A2AEB">
        <w:trPr>
          <w:trHeight w:val="380"/>
        </w:trPr>
        <w:tc>
          <w:tcPr>
            <w:tcW w:w="850" w:type="dxa"/>
          </w:tcPr>
          <w:p w:rsidR="003B4E52" w:rsidRPr="00C25FA9" w:rsidRDefault="003B4E52" w:rsidP="006A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366" w:type="dxa"/>
          </w:tcPr>
          <w:p w:rsidR="003B4E52" w:rsidRPr="00C25FA9" w:rsidRDefault="003B4E52" w:rsidP="006A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910" w:type="dxa"/>
          </w:tcPr>
          <w:p w:rsidR="003B4E52" w:rsidRPr="00C25FA9" w:rsidRDefault="003B4E52" w:rsidP="006A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342F7" w:rsidRPr="00C25FA9" w:rsidTr="006A2AEB">
        <w:trPr>
          <w:trHeight w:val="368"/>
        </w:trPr>
        <w:tc>
          <w:tcPr>
            <w:tcW w:w="0" w:type="auto"/>
            <w:gridSpan w:val="3"/>
          </w:tcPr>
          <w:p w:rsidR="003B4E52" w:rsidRPr="00C25FA9" w:rsidRDefault="006A2AEB" w:rsidP="006A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ТЕПЛОВІ ЯВИЩА</w:t>
            </w:r>
          </w:p>
        </w:tc>
      </w:tr>
      <w:tr w:rsidR="008342F7" w:rsidRPr="00C25FA9" w:rsidTr="006A2AEB">
        <w:trPr>
          <w:trHeight w:val="356"/>
        </w:trPr>
        <w:tc>
          <w:tcPr>
            <w:tcW w:w="0" w:type="auto"/>
            <w:gridSpan w:val="3"/>
          </w:tcPr>
          <w:p w:rsidR="003B4E52" w:rsidRPr="00C25FA9" w:rsidRDefault="003B4E52" w:rsidP="006A2A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Частина I. Температура. Внутрішня енергія. Теплопередача</w:t>
            </w: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3B4E52" w:rsidRPr="00C25FA9" w:rsidRDefault="003B4E52" w:rsidP="006A2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6" w:type="dxa"/>
          </w:tcPr>
          <w:p w:rsidR="003B4E52" w:rsidRPr="00C25FA9" w:rsidRDefault="003B4E52" w:rsidP="006A2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Тепловий стан тіл. Температура та її вимірювання</w:t>
            </w:r>
          </w:p>
        </w:tc>
        <w:tc>
          <w:tcPr>
            <w:tcW w:w="910" w:type="dxa"/>
          </w:tcPr>
          <w:p w:rsidR="003B4E52" w:rsidRPr="00C25FA9" w:rsidRDefault="003B4E52" w:rsidP="006A2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3B4E52" w:rsidRPr="00C25FA9" w:rsidRDefault="003B4E52" w:rsidP="006A2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6" w:type="dxa"/>
          </w:tcPr>
          <w:p w:rsidR="003B4E52" w:rsidRPr="00C25FA9" w:rsidRDefault="003B4E52" w:rsidP="006A2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Залежність розмірів фізичних тіл від температури</w:t>
            </w:r>
          </w:p>
        </w:tc>
        <w:tc>
          <w:tcPr>
            <w:tcW w:w="910" w:type="dxa"/>
          </w:tcPr>
          <w:p w:rsidR="003B4E52" w:rsidRPr="00C25FA9" w:rsidRDefault="003B4E52" w:rsidP="006A2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3B4E52" w:rsidRPr="00C25FA9" w:rsidRDefault="003B4E52" w:rsidP="006A2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6" w:type="dxa"/>
          </w:tcPr>
          <w:p w:rsidR="003B4E52" w:rsidRPr="00C25FA9" w:rsidRDefault="003B4E52" w:rsidP="006A2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Внутрішня енергія. Способи зміни внутрішньої енергії</w:t>
            </w:r>
          </w:p>
        </w:tc>
        <w:tc>
          <w:tcPr>
            <w:tcW w:w="910" w:type="dxa"/>
          </w:tcPr>
          <w:p w:rsidR="003B4E52" w:rsidRPr="00C25FA9" w:rsidRDefault="003B4E52" w:rsidP="006A2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3B4E52" w:rsidRPr="00C25FA9" w:rsidRDefault="003B4E52" w:rsidP="006A2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6" w:type="dxa"/>
          </w:tcPr>
          <w:p w:rsidR="003B4E52" w:rsidRPr="00C25FA9" w:rsidRDefault="003B4E52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 xml:space="preserve">Теплопровідність. </w:t>
            </w:r>
          </w:p>
        </w:tc>
        <w:tc>
          <w:tcPr>
            <w:tcW w:w="910" w:type="dxa"/>
          </w:tcPr>
          <w:p w:rsidR="003B4E52" w:rsidRPr="00C25FA9" w:rsidRDefault="003B4E52" w:rsidP="006A2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6C1" w:rsidRPr="00C25FA9" w:rsidTr="006A2AEB">
        <w:trPr>
          <w:trHeight w:val="368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6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Конвекція. Випромінювання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6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6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Кількість теплоти. Питома теплоємність речовини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6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6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Тепловий баланс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9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6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6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 робота № 1. Вивчення теплового балансу за умови змішування води різної температури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6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 робота № 2. Визначення питомої теплоємності речовини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6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Підготовка до контрольної роботи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834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6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 № 1 з теми «Температура. Внутрішня енергія. Теплопередача»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702"/>
        </w:trPr>
        <w:tc>
          <w:tcPr>
            <w:tcW w:w="0" w:type="auto"/>
            <w:gridSpan w:val="3"/>
          </w:tcPr>
          <w:p w:rsidR="009976C1" w:rsidRPr="00C25FA9" w:rsidRDefault="009976C1" w:rsidP="009976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Частина II. Зміна агрегатного стану речовини.</w:t>
            </w:r>
          </w:p>
          <w:p w:rsidR="009976C1" w:rsidRPr="00C25FA9" w:rsidRDefault="009976C1" w:rsidP="0099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Теплові двигуни</w:t>
            </w:r>
          </w:p>
        </w:tc>
      </w:tr>
      <w:tr w:rsidR="008342F7" w:rsidRPr="00C25FA9" w:rsidTr="006A2AEB">
        <w:trPr>
          <w:trHeight w:val="601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6" w:type="dxa"/>
          </w:tcPr>
          <w:p w:rsidR="009976C1" w:rsidRPr="00C25FA9" w:rsidRDefault="00BE15F9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 xml:space="preserve">Аналіз контрольної роботи № 1. </w:t>
            </w:r>
            <w:r w:rsidR="009976C1" w:rsidRPr="00C25FA9">
              <w:rPr>
                <w:rFonts w:ascii="Times New Roman" w:hAnsi="Times New Roman" w:cs="Times New Roman"/>
                <w:sz w:val="28"/>
                <w:szCs w:val="28"/>
              </w:rPr>
              <w:t>Агрегатні стани речовини</w:t>
            </w:r>
            <w:r w:rsidR="003F2719">
              <w:rPr>
                <w:rFonts w:ascii="Times New Roman" w:hAnsi="Times New Roman" w:cs="Times New Roman"/>
                <w:sz w:val="28"/>
                <w:szCs w:val="28"/>
              </w:rPr>
              <w:t xml:space="preserve">. Кристалічні та аморфні тіла. </w:t>
            </w:r>
            <w:bookmarkStart w:id="0" w:name="_GoBack"/>
            <w:bookmarkEnd w:id="0"/>
          </w:p>
        </w:tc>
        <w:tc>
          <w:tcPr>
            <w:tcW w:w="910" w:type="dxa"/>
            <w:vAlign w:val="bottom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6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 xml:space="preserve">Плавлення та кристалізація. 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7" w:rsidRPr="00C25FA9" w:rsidTr="006A2AEB">
        <w:trPr>
          <w:trHeight w:val="368"/>
        </w:trPr>
        <w:tc>
          <w:tcPr>
            <w:tcW w:w="85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6" w:type="dxa"/>
          </w:tcPr>
          <w:p w:rsidR="009976C1" w:rsidRPr="00913C44" w:rsidRDefault="00913C44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Питома теплота плавлення</w:t>
            </w:r>
            <w:r w:rsidRPr="00913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910" w:type="dxa"/>
          </w:tcPr>
          <w:p w:rsidR="009976C1" w:rsidRPr="00C25FA9" w:rsidRDefault="009976C1" w:rsidP="0099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rPr>
          <w:trHeight w:val="368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Випаровування та конденсація. Кипіння.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Питома теплота пароутворення</w:t>
            </w:r>
            <w:r w:rsidRPr="00913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Розв’язування задач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Теплота згоряння палива. Коефіцієнт корисної дії нагрівника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290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Принцип дії теплових двигунів. ККД теплового двигуна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Деякі види теплових двигунів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264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Теплоенергетика. Способи збереження енергетичних ресурсів.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Підготовка до контрольної роботи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440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 № 2 з теми «Зміна агрегатного стану речовини. Теплові двигуни»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78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 № 2. Захист навчальних проектів з теми «Теплові явища»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Захист навчальних проектів з теми «Теплові  явища»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Захист навчальних проектів з теми «Теплові явища» Підсумковий урок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606"/>
        </w:trPr>
        <w:tc>
          <w:tcPr>
            <w:tcW w:w="10126" w:type="dxa"/>
            <w:gridSpan w:val="3"/>
          </w:tcPr>
          <w:p w:rsidR="00913C44" w:rsidRPr="00C25FA9" w:rsidRDefault="00913C44" w:rsidP="0091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b/>
                <w:sz w:val="28"/>
                <w:szCs w:val="28"/>
              </w:rPr>
              <w:t>Розділ 2. ЕЛЕКТРИЧНІ ЯВИЩА.  ЕЛЕКТРИЧНИЙ СТРУМ</w:t>
            </w:r>
          </w:p>
        </w:tc>
      </w:tr>
      <w:tr w:rsidR="00913C44" w:rsidRPr="00C25FA9" w:rsidTr="00876B14">
        <w:tblPrEx>
          <w:tblCellMar>
            <w:top w:w="73" w:type="dxa"/>
            <w:right w:w="74" w:type="dxa"/>
          </w:tblCellMar>
        </w:tblPrEx>
        <w:trPr>
          <w:trHeight w:val="606"/>
        </w:trPr>
        <w:tc>
          <w:tcPr>
            <w:tcW w:w="10126" w:type="dxa"/>
            <w:gridSpan w:val="3"/>
          </w:tcPr>
          <w:p w:rsidR="00913C44" w:rsidRPr="00C25FA9" w:rsidRDefault="00913C44" w:rsidP="00913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Частина I. Електричний заряд. Електричне поле.</w:t>
            </w:r>
          </w:p>
          <w:p w:rsidR="00913C44" w:rsidRPr="00C25FA9" w:rsidRDefault="00913C44" w:rsidP="00913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Електричний струм</w:t>
            </w: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Електричний заряд. Електрична взаємодія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Електричне поле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Механізм електризації. Електроскоп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6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Закон Кулона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44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6" w:type="dxa"/>
          </w:tcPr>
          <w:p w:rsidR="00913C44" w:rsidRPr="00C25FA9" w:rsidRDefault="005931DB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Підготовка до контрольної роботи</w:t>
            </w:r>
          </w:p>
        </w:tc>
        <w:tc>
          <w:tcPr>
            <w:tcW w:w="910" w:type="dxa"/>
          </w:tcPr>
          <w:p w:rsidR="00913C44" w:rsidRPr="00C25FA9" w:rsidRDefault="00913C44" w:rsidP="0091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6" w:type="dxa"/>
          </w:tcPr>
          <w:p w:rsidR="005931DB" w:rsidRPr="005931DB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D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 № 3 з теми «Електричний заряд. Еле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ктричне поле</w:t>
            </w:r>
            <w:r w:rsidRPr="005931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6" w:type="dxa"/>
          </w:tcPr>
          <w:p w:rsidR="005931DB" w:rsidRPr="00C25FA9" w:rsidRDefault="006A6365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 № 3</w:t>
            </w: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1DB" w:rsidRPr="00C25FA9">
              <w:rPr>
                <w:rFonts w:ascii="Times New Roman" w:hAnsi="Times New Roman" w:cs="Times New Roman"/>
                <w:sz w:val="28"/>
                <w:szCs w:val="28"/>
              </w:rPr>
              <w:t>Електричний струм. Електрична провідність металів. Дії електричного струму</w:t>
            </w:r>
          </w:p>
        </w:tc>
        <w:tc>
          <w:tcPr>
            <w:tcW w:w="910" w:type="dxa"/>
            <w:vAlign w:val="center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A60C6B">
        <w:tblPrEx>
          <w:tblCellMar>
            <w:top w:w="73" w:type="dxa"/>
            <w:right w:w="74" w:type="dxa"/>
          </w:tblCellMar>
        </w:tblPrEx>
        <w:trPr>
          <w:trHeight w:val="410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Джерела електричного струму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27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Електричне коло та його елементи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Сила струму. Одиниця сили струму. Амперметр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Електрична напруга. Одиниця напруги. Вольтметр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403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 xml:space="preserve">Електричний опір. Закон </w:t>
            </w:r>
            <w:proofErr w:type="spellStart"/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proofErr w:type="spellEnd"/>
            <w:r w:rsidRPr="00C25F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403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Розрахунок опору провідника. Питомий опір речовини. Реостати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r w:rsidRPr="00C25FA9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1F733E">
        <w:tblPrEx>
          <w:tblCellMar>
            <w:top w:w="73" w:type="dxa"/>
            <w:right w:w="74" w:type="dxa"/>
          </w:tblCellMar>
        </w:tblPrEx>
        <w:trPr>
          <w:trHeight w:val="474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 робота № 3. Вимірювання опору провідника за допомогою амперметра та вольтметра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429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Послідовне з’єднання провідників.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 робота № 4. Дослідження електричного кола з послідовним з’єднанням провідників.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 xml:space="preserve">Паралельне з’єднання провідників. 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 робота № 5. Дослідження електричного кола з паралельним з’єднанням провідників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Мішане з’єднання провідників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Підготовка до контрольної роботи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91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 № 4</w:t>
            </w:r>
            <w:r w:rsidRPr="00C2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теми «Електричний струм»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5C6DAC">
        <w:tblPrEx>
          <w:tblCellMar>
            <w:top w:w="73" w:type="dxa"/>
            <w:right w:w="74" w:type="dxa"/>
          </w:tblCellMar>
        </w:tblPrEx>
        <w:trPr>
          <w:trHeight w:val="606"/>
        </w:trPr>
        <w:tc>
          <w:tcPr>
            <w:tcW w:w="10126" w:type="dxa"/>
            <w:gridSpan w:val="3"/>
          </w:tcPr>
          <w:p w:rsidR="005931DB" w:rsidRPr="00C25FA9" w:rsidRDefault="005931DB" w:rsidP="0059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Частина ІІ. Робота і потужність електричного струму. </w:t>
            </w:r>
          </w:p>
          <w:p w:rsidR="005931DB" w:rsidRPr="00C25FA9" w:rsidRDefault="005931DB" w:rsidP="005931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Електричний струм у різних середовищах</w:t>
            </w: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66" w:type="dxa"/>
          </w:tcPr>
          <w:p w:rsidR="005931DB" w:rsidRPr="00C25FA9" w:rsidRDefault="006A6365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 № 4</w:t>
            </w:r>
            <w:r w:rsidR="005931DB" w:rsidRPr="00C25FA9">
              <w:rPr>
                <w:rFonts w:ascii="Times New Roman" w:hAnsi="Times New Roman" w:cs="Times New Roman"/>
                <w:sz w:val="28"/>
                <w:szCs w:val="28"/>
              </w:rPr>
              <w:t>. Робота і потужність електричного струму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 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619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 xml:space="preserve">Теплова дія струму. Закон Джоуля — Ленца. </w:t>
            </w:r>
          </w:p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Електричні нагрівальні пристрої. Запобіжники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Електричний струм у металах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 xml:space="preserve">Електричний струм у рідинах 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Застосування електролізу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Електричний струм у газах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Види самостійних газових розрядів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Підготовка до контрольної роботи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415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 № 5</w:t>
            </w:r>
            <w:r w:rsidRPr="00C2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теми «Робота і потужність електричного струму. Електричний струм у різних середовищах»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385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 № 4. Захист навчальних проектів з теми «Електричні явища. Електричний струм»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619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Захист навчальних проектів з теми «Електричні явища. Електричний струм»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619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Захист навчальних проектів з теми «Електричні явища. Електричний струм»</w:t>
            </w:r>
          </w:p>
        </w:tc>
        <w:tc>
          <w:tcPr>
            <w:tcW w:w="910" w:type="dxa"/>
            <w:vAlign w:val="bottom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DB" w:rsidRPr="00C25FA9" w:rsidTr="006A2AEB">
        <w:tblPrEx>
          <w:tblCellMar>
            <w:top w:w="73" w:type="dxa"/>
            <w:right w:w="74" w:type="dxa"/>
          </w:tblCellMar>
        </w:tblPrEx>
        <w:trPr>
          <w:trHeight w:val="619"/>
        </w:trPr>
        <w:tc>
          <w:tcPr>
            <w:tcW w:w="85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66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A9">
              <w:rPr>
                <w:rFonts w:ascii="Times New Roman" w:hAnsi="Times New Roman" w:cs="Times New Roman"/>
                <w:sz w:val="28"/>
                <w:szCs w:val="28"/>
              </w:rPr>
              <w:t>Підсумковий урок курсу фізики 8 класу</w:t>
            </w:r>
          </w:p>
        </w:tc>
        <w:tc>
          <w:tcPr>
            <w:tcW w:w="910" w:type="dxa"/>
          </w:tcPr>
          <w:p w:rsidR="005931DB" w:rsidRPr="00C25FA9" w:rsidRDefault="005931DB" w:rsidP="00593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FA9" w:rsidRPr="00C25FA9" w:rsidRDefault="00C25FA9">
      <w:pPr>
        <w:rPr>
          <w:rFonts w:ascii="Times New Roman" w:hAnsi="Times New Roman"/>
          <w:b/>
          <w:sz w:val="28"/>
          <w:szCs w:val="28"/>
        </w:rPr>
      </w:pPr>
      <w:r w:rsidRPr="00C25FA9">
        <w:rPr>
          <w:rFonts w:ascii="Times New Roman" w:hAnsi="Times New Roman"/>
          <w:b/>
          <w:sz w:val="28"/>
          <w:szCs w:val="28"/>
        </w:rPr>
        <w:br w:type="page"/>
      </w:r>
    </w:p>
    <w:p w:rsidR="00C25FA9" w:rsidRPr="00C25FA9" w:rsidRDefault="00C25FA9" w:rsidP="00C3686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25FA9">
        <w:rPr>
          <w:rFonts w:ascii="Times New Roman" w:hAnsi="Times New Roman"/>
          <w:b/>
          <w:sz w:val="28"/>
          <w:szCs w:val="28"/>
        </w:rPr>
        <w:lastRenderedPageBreak/>
        <w:t>Орієнтовні теми навчальних проектів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/>
          <w:b/>
          <w:sz w:val="28"/>
          <w:szCs w:val="28"/>
        </w:rPr>
      </w:pPr>
      <w:r w:rsidRPr="00C25FA9">
        <w:rPr>
          <w:rFonts w:ascii="Times New Roman" w:hAnsi="Times New Roman"/>
          <w:b/>
          <w:sz w:val="28"/>
          <w:szCs w:val="28"/>
        </w:rPr>
        <w:t>Розділ 1. ТЕПЛОВІ ЯВИЩА</w:t>
      </w:r>
    </w:p>
    <w:p w:rsidR="00C3686C" w:rsidRDefault="00C25FA9" w:rsidP="00C3686C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C25FA9">
        <w:rPr>
          <w:rFonts w:ascii="Times New Roman" w:hAnsi="Times New Roman"/>
          <w:sz w:val="28"/>
          <w:szCs w:val="28"/>
        </w:rPr>
        <w:t xml:space="preserve">Екологічні проблеми теплоенергетики та </w:t>
      </w:r>
      <w:proofErr w:type="spellStart"/>
      <w:r w:rsidRPr="00C25FA9">
        <w:rPr>
          <w:rFonts w:ascii="Times New Roman" w:hAnsi="Times New Roman"/>
          <w:sz w:val="28"/>
          <w:szCs w:val="28"/>
        </w:rPr>
        <w:t>теплокористування</w:t>
      </w:r>
      <w:proofErr w:type="spellEnd"/>
      <w:r w:rsidR="00C3686C">
        <w:rPr>
          <w:rFonts w:ascii="Times New Roman" w:hAnsi="Times New Roman"/>
          <w:sz w:val="28"/>
          <w:szCs w:val="28"/>
        </w:rPr>
        <w:t>.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proofErr w:type="spellStart"/>
      <w:r w:rsidRPr="00C25FA9">
        <w:rPr>
          <w:rFonts w:ascii="Times New Roman" w:hAnsi="Times New Roman"/>
          <w:sz w:val="28"/>
          <w:szCs w:val="28"/>
        </w:rPr>
        <w:t>Енергозбережувальні</w:t>
      </w:r>
      <w:proofErr w:type="spellEnd"/>
      <w:r w:rsidRPr="00C25FA9">
        <w:rPr>
          <w:rFonts w:ascii="Times New Roman" w:hAnsi="Times New Roman"/>
          <w:sz w:val="28"/>
          <w:szCs w:val="28"/>
        </w:rPr>
        <w:t xml:space="preserve"> технології.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C25FA9">
        <w:rPr>
          <w:rFonts w:ascii="Times New Roman" w:hAnsi="Times New Roman"/>
          <w:sz w:val="28"/>
          <w:szCs w:val="28"/>
        </w:rPr>
        <w:t xml:space="preserve">Унікальні фізичні властивості води 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Рідкі</w:t>
      </w:r>
      <w:r w:rsidRPr="00C25FA9">
        <w:rPr>
          <w:rFonts w:ascii="Times New Roman" w:hAnsi="Times New Roman"/>
          <w:sz w:val="28"/>
          <w:szCs w:val="28"/>
        </w:rPr>
        <w:t xml:space="preserve"> кристали та їх використання. 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C25FA9">
        <w:rPr>
          <w:rFonts w:ascii="Times New Roman" w:hAnsi="Times New Roman"/>
          <w:sz w:val="28"/>
          <w:szCs w:val="28"/>
        </w:rPr>
        <w:t xml:space="preserve">Полімери. 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proofErr w:type="spellStart"/>
      <w:r w:rsidRPr="00C25FA9">
        <w:rPr>
          <w:rFonts w:ascii="Times New Roman" w:hAnsi="Times New Roman"/>
          <w:sz w:val="28"/>
          <w:szCs w:val="28"/>
        </w:rPr>
        <w:t>Наноматеріали</w:t>
      </w:r>
      <w:proofErr w:type="spellEnd"/>
      <w:r w:rsidRPr="00C25FA9">
        <w:rPr>
          <w:rFonts w:ascii="Times New Roman" w:hAnsi="Times New Roman"/>
          <w:sz w:val="28"/>
          <w:szCs w:val="28"/>
        </w:rPr>
        <w:t>.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C25FA9">
        <w:rPr>
          <w:rFonts w:ascii="Times New Roman" w:hAnsi="Times New Roman"/>
          <w:sz w:val="28"/>
          <w:szCs w:val="28"/>
        </w:rPr>
        <w:t xml:space="preserve">Холодильні машини. 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C25FA9">
        <w:rPr>
          <w:rFonts w:ascii="Times New Roman" w:hAnsi="Times New Roman"/>
          <w:sz w:val="28"/>
          <w:szCs w:val="28"/>
        </w:rPr>
        <w:t>Кондиціонер, теплові насоси.</w:t>
      </w:r>
    </w:p>
    <w:p w:rsidR="00C25FA9" w:rsidRDefault="00C25FA9" w:rsidP="00C3686C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058" w:rsidRPr="00C25FA9" w:rsidRDefault="00C25FA9" w:rsidP="00C3686C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25FA9">
        <w:rPr>
          <w:rFonts w:ascii="Times New Roman" w:hAnsi="Times New Roman" w:cs="Times New Roman"/>
          <w:b/>
          <w:sz w:val="28"/>
          <w:szCs w:val="28"/>
        </w:rPr>
        <w:t>Розділ 2. ЕЛЕКТРИЧНІ ЯВИЩА. ЕЛЕКТРИЧНИЙ СТРУМ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25FA9">
        <w:rPr>
          <w:rFonts w:ascii="Times New Roman" w:hAnsi="Times New Roman" w:cs="Times New Roman"/>
          <w:sz w:val="28"/>
          <w:szCs w:val="28"/>
        </w:rPr>
        <w:t>Електрика в житті людини.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25FA9">
        <w:rPr>
          <w:rFonts w:ascii="Times New Roman" w:hAnsi="Times New Roman" w:cs="Times New Roman"/>
          <w:sz w:val="28"/>
          <w:szCs w:val="28"/>
        </w:rPr>
        <w:t xml:space="preserve">Сучасні побутові та промислові електричні прилади. 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25FA9">
        <w:rPr>
          <w:rFonts w:ascii="Times New Roman" w:hAnsi="Times New Roman" w:cs="Times New Roman"/>
          <w:sz w:val="28"/>
          <w:szCs w:val="28"/>
        </w:rPr>
        <w:t>Застосування електролізу і струму в газах у практичній діяльності людини.</w:t>
      </w:r>
    </w:p>
    <w:p w:rsidR="00C25FA9" w:rsidRPr="00C25FA9" w:rsidRDefault="00C25FA9" w:rsidP="00C3686C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25FA9">
        <w:rPr>
          <w:rFonts w:ascii="Times New Roman" w:hAnsi="Times New Roman" w:cs="Times New Roman"/>
          <w:sz w:val="28"/>
          <w:szCs w:val="28"/>
        </w:rPr>
        <w:t>Вплив електричного струму на людський організм.</w:t>
      </w:r>
    </w:p>
    <w:sectPr w:rsidR="00C25FA9" w:rsidRPr="00C25FA9" w:rsidSect="003B4E52">
      <w:pgSz w:w="11906" w:h="16838" w:code="9"/>
      <w:pgMar w:top="821" w:right="737" w:bottom="500" w:left="2172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52"/>
    <w:rsid w:val="00096951"/>
    <w:rsid w:val="001F733E"/>
    <w:rsid w:val="002369B6"/>
    <w:rsid w:val="002D79BD"/>
    <w:rsid w:val="002F310A"/>
    <w:rsid w:val="00390B39"/>
    <w:rsid w:val="003B4E52"/>
    <w:rsid w:val="003F2719"/>
    <w:rsid w:val="004C7D79"/>
    <w:rsid w:val="005931DB"/>
    <w:rsid w:val="006A2AEB"/>
    <w:rsid w:val="006A6365"/>
    <w:rsid w:val="008342F7"/>
    <w:rsid w:val="00855058"/>
    <w:rsid w:val="00913C44"/>
    <w:rsid w:val="00944CC9"/>
    <w:rsid w:val="009976C1"/>
    <w:rsid w:val="009D236E"/>
    <w:rsid w:val="00A60C6B"/>
    <w:rsid w:val="00B25340"/>
    <w:rsid w:val="00BE15F9"/>
    <w:rsid w:val="00C25FA9"/>
    <w:rsid w:val="00C3686C"/>
    <w:rsid w:val="00ED073E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805A"/>
  <w15:chartTrackingRefBased/>
  <w15:docId w15:val="{2316B143-6550-43A4-9CEA-9F23D7D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Shchur</dc:creator>
  <cp:keywords/>
  <dc:description/>
  <cp:lastModifiedBy>Nazar Shchur</cp:lastModifiedBy>
  <cp:revision>20</cp:revision>
  <dcterms:created xsi:type="dcterms:W3CDTF">2016-05-10T14:58:00Z</dcterms:created>
  <dcterms:modified xsi:type="dcterms:W3CDTF">2017-08-28T13:42:00Z</dcterms:modified>
</cp:coreProperties>
</file>